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F4" w:rsidRPr="009C1FAF" w:rsidRDefault="00FA44F4" w:rsidP="00496550">
      <w:pPr>
        <w:bidi/>
        <w:jc w:val="center"/>
      </w:pPr>
    </w:p>
    <w:p w:rsidR="00FA44F4" w:rsidRPr="00790081" w:rsidRDefault="00496550" w:rsidP="00FA44F4">
      <w:pPr>
        <w:bidi/>
        <w:jc w:val="center"/>
        <w:rPr>
          <w:rFonts w:cs="B Nazanin"/>
          <w:b/>
          <w:bCs/>
          <w:sz w:val="32"/>
          <w:szCs w:val="32"/>
        </w:rPr>
      </w:pPr>
      <w:r w:rsidRPr="00790081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0171EAC9" wp14:editId="0A48D5C6">
            <wp:extent cx="1440611" cy="974785"/>
            <wp:effectExtent l="190500" t="190500" r="407670" b="377825"/>
            <wp:docPr id="1" name="Picture 1" descr="دانشگاه علوم پزشکی گیلان ۶۰۰ میلیارد تومان بدهی دارد · پایگاه خبری صدای رش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دانشگاه علوم پزشکی گیلان ۶۰۰ میلیارد تومان بدهی دارد · پایگاه خبری صدای رشت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11" cy="97478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44F4" w:rsidRPr="00790081" w:rsidRDefault="00FA44F4" w:rsidP="00FA44F4">
      <w:pPr>
        <w:bidi/>
        <w:rPr>
          <w:rFonts w:cs="B Nazanin"/>
          <w:b/>
          <w:bCs/>
          <w:sz w:val="32"/>
          <w:szCs w:val="32"/>
        </w:rPr>
      </w:pPr>
    </w:p>
    <w:p w:rsidR="00FA44F4" w:rsidRPr="009E0FF1" w:rsidRDefault="0076703F" w:rsidP="00B20083">
      <w:pPr>
        <w:bidi/>
        <w:jc w:val="center"/>
        <w:rPr>
          <w:rFonts w:cs="B Nazanin"/>
          <w:b/>
          <w:bCs/>
          <w:color w:val="FF0000"/>
          <w:sz w:val="36"/>
          <w:szCs w:val="36"/>
        </w:rPr>
      </w:pPr>
      <w:r w:rsidRPr="009E0FF1">
        <w:rPr>
          <w:rFonts w:cs="B Nazanin" w:hint="cs"/>
          <w:b/>
          <w:bCs/>
          <w:color w:val="FF0000"/>
          <w:sz w:val="36"/>
          <w:szCs w:val="36"/>
          <w:rtl/>
        </w:rPr>
        <w:t>گزارش عملکرد</w:t>
      </w:r>
      <w:r w:rsidR="00C47B52" w:rsidRPr="009E0FF1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 xml:space="preserve"> </w:t>
      </w:r>
      <w:r w:rsidRPr="009E0FF1">
        <w:rPr>
          <w:rFonts w:cs="B Nazanin" w:hint="cs"/>
          <w:b/>
          <w:bCs/>
          <w:color w:val="FF0000"/>
          <w:sz w:val="36"/>
          <w:szCs w:val="36"/>
          <w:rtl/>
        </w:rPr>
        <w:t xml:space="preserve">کتابخانه دانشکده پزشکی در </w:t>
      </w:r>
      <w:r w:rsidR="00A16BDD" w:rsidRPr="009E0FF1">
        <w:rPr>
          <w:rFonts w:cs="B Nazanin" w:hint="cs"/>
          <w:b/>
          <w:bCs/>
          <w:color w:val="FF0000"/>
          <w:sz w:val="36"/>
          <w:szCs w:val="36"/>
          <w:rtl/>
        </w:rPr>
        <w:t xml:space="preserve">شش ماهه </w:t>
      </w:r>
      <w:r w:rsidR="00B20083" w:rsidRPr="009E0FF1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>اول</w:t>
      </w:r>
      <w:r w:rsidR="006874F3" w:rsidRPr="009E0FF1">
        <w:rPr>
          <w:rFonts w:cs="B Nazanin" w:hint="cs"/>
          <w:b/>
          <w:bCs/>
          <w:color w:val="FF0000"/>
          <w:sz w:val="36"/>
          <w:szCs w:val="36"/>
          <w:rtl/>
        </w:rPr>
        <w:t xml:space="preserve"> </w:t>
      </w:r>
      <w:r w:rsidRPr="009E0FF1">
        <w:rPr>
          <w:rFonts w:cs="B Nazanin" w:hint="cs"/>
          <w:b/>
          <w:bCs/>
          <w:color w:val="FF0000"/>
          <w:sz w:val="36"/>
          <w:szCs w:val="36"/>
          <w:rtl/>
        </w:rPr>
        <w:t xml:space="preserve">سال </w:t>
      </w:r>
      <w:r w:rsidR="006874F3" w:rsidRPr="009E0FF1">
        <w:rPr>
          <w:rFonts w:cs="B Nazanin" w:hint="cs"/>
          <w:b/>
          <w:bCs/>
          <w:color w:val="FF0000"/>
          <w:sz w:val="36"/>
          <w:szCs w:val="36"/>
          <w:rtl/>
        </w:rPr>
        <w:t>140</w:t>
      </w:r>
      <w:r w:rsidR="00B20083" w:rsidRPr="009E0FF1">
        <w:rPr>
          <w:rFonts w:cs="B Nazanin" w:hint="cs"/>
          <w:b/>
          <w:bCs/>
          <w:color w:val="FF0000"/>
          <w:sz w:val="36"/>
          <w:szCs w:val="36"/>
          <w:rtl/>
        </w:rPr>
        <w:t>4</w:t>
      </w:r>
    </w:p>
    <w:p w:rsidR="00FA44F4" w:rsidRPr="00790081" w:rsidRDefault="00FA44F4" w:rsidP="00FA44F4">
      <w:pPr>
        <w:bidi/>
        <w:rPr>
          <w:rFonts w:cs="B Nazanin"/>
          <w:b/>
          <w:bCs/>
          <w:sz w:val="32"/>
          <w:szCs w:val="32"/>
          <w:rtl/>
        </w:rPr>
      </w:pPr>
    </w:p>
    <w:p w:rsidR="00FA44F4" w:rsidRPr="00790081" w:rsidRDefault="00FA44F4" w:rsidP="00FA44F4">
      <w:pPr>
        <w:bidi/>
        <w:rPr>
          <w:rFonts w:cs="B Nazanin"/>
          <w:b/>
          <w:bCs/>
          <w:sz w:val="32"/>
          <w:szCs w:val="32"/>
        </w:rPr>
      </w:pPr>
    </w:p>
    <w:p w:rsidR="00FA44F4" w:rsidRPr="00790081" w:rsidRDefault="00EC0C6E" w:rsidP="00EC0C6E">
      <w:pPr>
        <w:tabs>
          <w:tab w:val="left" w:pos="3749"/>
        </w:tabs>
        <w:bidi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noProof/>
          <w:sz w:val="32"/>
          <w:szCs w:val="32"/>
        </w:rPr>
        <w:drawing>
          <wp:inline distT="0" distB="0" distL="0" distR="0">
            <wp:extent cx="3200400" cy="2181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7AE" w:rsidRDefault="00D817AE" w:rsidP="00FA44F4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D817AE" w:rsidRDefault="00D817AE" w:rsidP="00D817AE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EC0C6E" w:rsidRDefault="00EC0C6E" w:rsidP="00EC0C6E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D817AE" w:rsidRDefault="00D817AE" w:rsidP="00D817AE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FA44F4" w:rsidRDefault="000B5426" w:rsidP="00D817AE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 w:hint="cs"/>
          <w:b/>
          <w:bCs/>
          <w:sz w:val="32"/>
          <w:szCs w:val="32"/>
          <w:rtl/>
        </w:rPr>
        <w:lastRenderedPageBreak/>
        <w:t>بسمه تعالی</w:t>
      </w:r>
    </w:p>
    <w:p w:rsidR="008C6D7B" w:rsidRDefault="008C6D7B" w:rsidP="008C6D7B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8C6D7B" w:rsidRDefault="008C6D7B" w:rsidP="008C6D7B">
      <w:pPr>
        <w:bidi/>
        <w:spacing w:before="240"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/>
          <w:sz w:val="32"/>
          <w:szCs w:val="32"/>
          <w:rtl/>
        </w:rPr>
        <w:t xml:space="preserve">کتابخانه دانشکده پزشکی، همزمان با تاسیس دانشکده در سال 1364 افتتاح و شروع به کار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کرد</w:t>
      </w:r>
      <w:r w:rsidRPr="008C6D7B">
        <w:rPr>
          <w:rFonts w:cs="B Nazanin"/>
          <w:sz w:val="32"/>
          <w:szCs w:val="32"/>
          <w:rtl/>
        </w:rPr>
        <w:t xml:space="preserve">.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 w:hint="cs"/>
          <w:sz w:val="32"/>
          <w:szCs w:val="32"/>
          <w:rtl/>
        </w:rPr>
        <w:t>واحد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کتابخانه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دانشکده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پزشکی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در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مساحتی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نزدیک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به</w:t>
      </w:r>
      <w:r w:rsidRPr="008C6D7B">
        <w:rPr>
          <w:rFonts w:cs="B Nazanin"/>
          <w:sz w:val="32"/>
          <w:szCs w:val="32"/>
          <w:rtl/>
        </w:rPr>
        <w:t xml:space="preserve"> 686 مترمربع در طبقه دوم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دانشکده</w:t>
      </w:r>
      <w:r w:rsidRPr="008C6D7B">
        <w:rPr>
          <w:rFonts w:cs="B Nazanin"/>
          <w:sz w:val="32"/>
          <w:szCs w:val="32"/>
          <w:rtl/>
        </w:rPr>
        <w:t xml:space="preserve">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 w:hint="cs"/>
          <w:sz w:val="32"/>
          <w:szCs w:val="32"/>
          <w:rtl/>
        </w:rPr>
        <w:t>پزشکی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واقع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شده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است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و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درحال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حاضر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با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مجموعه</w:t>
      </w:r>
      <w:r w:rsidRPr="008C6D7B">
        <w:rPr>
          <w:rFonts w:cs="B Nazanin"/>
          <w:sz w:val="32"/>
          <w:szCs w:val="32"/>
          <w:rtl/>
        </w:rPr>
        <w:t xml:space="preserve"> ای شامل 4500 عنوان کتاب فارسی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و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لاتین،</w:t>
      </w:r>
      <w:r w:rsidRPr="008C6D7B">
        <w:rPr>
          <w:rFonts w:cs="B Nazanin"/>
          <w:sz w:val="32"/>
          <w:szCs w:val="32"/>
          <w:rtl/>
        </w:rPr>
        <w:t xml:space="preserve">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 w:hint="cs"/>
          <w:sz w:val="32"/>
          <w:szCs w:val="32"/>
          <w:rtl/>
        </w:rPr>
        <w:t>فعالیت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خود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را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در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چارچوب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اهداف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و</w:t>
      </w:r>
      <w:r w:rsidRPr="008C6D7B">
        <w:rPr>
          <w:rFonts w:cs="B Nazanin"/>
          <w:sz w:val="32"/>
          <w:szCs w:val="32"/>
          <w:rtl/>
        </w:rPr>
        <w:t xml:space="preserve"> رسالت های کتابخانه های دانشگاهی دنبال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می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کند</w:t>
      </w:r>
      <w:r w:rsidRPr="008C6D7B">
        <w:rPr>
          <w:rFonts w:cs="B Nazanin"/>
          <w:sz w:val="32"/>
          <w:szCs w:val="32"/>
          <w:rtl/>
        </w:rPr>
        <w:t xml:space="preserve">.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 w:hint="cs"/>
          <w:sz w:val="32"/>
          <w:szCs w:val="32"/>
          <w:rtl/>
        </w:rPr>
        <w:t>کتابخانه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پزشکی،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زیرمجموعه</w:t>
      </w:r>
      <w:r w:rsidRPr="008C6D7B">
        <w:rPr>
          <w:rFonts w:cs="B Nazanin"/>
          <w:sz w:val="32"/>
          <w:szCs w:val="32"/>
          <w:rtl/>
        </w:rPr>
        <w:t xml:space="preserve"> معاونت پژوهشی دانشکده پزشکی می باشد.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/>
          <w:sz w:val="32"/>
          <w:szCs w:val="32"/>
          <w:rtl/>
        </w:rPr>
        <w:t xml:space="preserve">سیستم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طبقه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بندی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منابع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کتابخانه</w:t>
      </w:r>
      <w:r w:rsidRPr="008C6D7B">
        <w:rPr>
          <w:rFonts w:cs="B Nazanin"/>
          <w:sz w:val="32"/>
          <w:szCs w:val="32"/>
          <w:rtl/>
        </w:rPr>
        <w:t xml:space="preserve"> براساس نظام رده بندی جهانی ان ال ام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/>
          <w:sz w:val="32"/>
          <w:szCs w:val="32"/>
        </w:rPr>
        <w:t>(NLM</w:t>
      </w:r>
      <w:r>
        <w:rPr>
          <w:rFonts w:cs="B Nazanin"/>
          <w:sz w:val="32"/>
          <w:szCs w:val="32"/>
        </w:rPr>
        <w:t>:</w:t>
      </w:r>
      <w:r w:rsidRPr="008C6D7B">
        <w:rPr>
          <w:rFonts w:cs="B Nazanin"/>
          <w:sz w:val="32"/>
          <w:szCs w:val="32"/>
        </w:rPr>
        <w:t xml:space="preserve"> </w:t>
      </w:r>
      <w:r w:rsidRPr="008C6D7B">
        <w:rPr>
          <w:rFonts w:cs="B Nazanin"/>
          <w:sz w:val="32"/>
          <w:szCs w:val="32"/>
        </w:rPr>
        <w:t>National Library of Medicine)</w:t>
      </w:r>
      <w:r w:rsidRPr="008C6D7B">
        <w:rPr>
          <w:rFonts w:cs="B Nazanin"/>
          <w:sz w:val="32"/>
          <w:szCs w:val="32"/>
          <w:rtl/>
        </w:rPr>
        <w:t>،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C6D7B">
        <w:rPr>
          <w:rFonts w:cs="B Nazanin"/>
          <w:sz w:val="32"/>
          <w:szCs w:val="32"/>
          <w:rtl/>
        </w:rPr>
        <w:t xml:space="preserve"> نظم موضوعی یافته است. </w:t>
      </w:r>
    </w:p>
    <w:p w:rsidR="008C6D7B" w:rsidRDefault="008C6D7B" w:rsidP="008C6D7B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 w:rsidRPr="008C6D7B">
        <w:rPr>
          <w:rFonts w:cs="B Nazanin"/>
          <w:sz w:val="32"/>
          <w:szCs w:val="32"/>
          <w:rtl/>
        </w:rPr>
        <w:t xml:space="preserve">امانت منابع کتابخانه با </w:t>
      </w:r>
      <w:r w:rsidRPr="008C6D7B">
        <w:rPr>
          <w:rFonts w:ascii="Cambria" w:hAnsi="Cambria" w:cs="Cambria" w:hint="cs"/>
          <w:sz w:val="32"/>
          <w:szCs w:val="32"/>
          <w:rtl/>
        </w:rPr>
        <w:t> </w:t>
      </w:r>
      <w:r w:rsidRPr="008C6D7B">
        <w:rPr>
          <w:rFonts w:cs="B Nazanin" w:hint="cs"/>
          <w:sz w:val="32"/>
          <w:szCs w:val="32"/>
          <w:rtl/>
        </w:rPr>
        <w:t>استفاده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از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نرم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افزار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ثنا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صورت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می</w:t>
      </w:r>
      <w:r w:rsidRPr="008C6D7B">
        <w:rPr>
          <w:rFonts w:cs="B Nazanin"/>
          <w:sz w:val="32"/>
          <w:szCs w:val="32"/>
          <w:rtl/>
        </w:rPr>
        <w:t xml:space="preserve"> </w:t>
      </w:r>
      <w:r w:rsidRPr="008C6D7B">
        <w:rPr>
          <w:rFonts w:cs="B Nazanin" w:hint="cs"/>
          <w:sz w:val="32"/>
          <w:szCs w:val="32"/>
          <w:rtl/>
        </w:rPr>
        <w:t>پذیرد</w:t>
      </w:r>
      <w:r>
        <w:rPr>
          <w:rFonts w:cs="B Nazanin"/>
          <w:sz w:val="32"/>
          <w:szCs w:val="32"/>
        </w:rPr>
        <w:t>.</w:t>
      </w:r>
    </w:p>
    <w:p w:rsidR="00687029" w:rsidRDefault="00687029" w:rsidP="00687029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</w:p>
    <w:p w:rsidR="00687029" w:rsidRDefault="00687029" w:rsidP="00687029">
      <w:pPr>
        <w:bidi/>
        <w:spacing w:before="240" w:after="0" w:line="240" w:lineRule="auto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w:drawing>
          <wp:inline distT="0" distB="0" distL="0" distR="0">
            <wp:extent cx="5943600" cy="251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9-08-06 at 9.56.45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4F4" w:rsidRPr="00B92897" w:rsidRDefault="00804B85" w:rsidP="00B20083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آمار منابع خریداری شده</w:t>
      </w:r>
      <w:r w:rsidR="00E378D0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اهدایی</w:t>
      </w: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در </w:t>
      </w:r>
      <w:r w:rsidR="00A16BDD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شش ماهه 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اول</w:t>
      </w:r>
      <w:r w:rsidR="00A16BDD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سال </w:t>
      </w:r>
      <w:r w:rsidR="00487705"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140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Style w:val="LightGrid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584404" w:rsidRPr="00790081" w:rsidTr="00B92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584404" w:rsidRPr="00790081" w:rsidRDefault="00584404" w:rsidP="00804B85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نوع مدرک</w:t>
            </w:r>
          </w:p>
          <w:p w:rsidR="00584404" w:rsidRPr="00790081" w:rsidRDefault="00584404" w:rsidP="005F04F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584404" w:rsidRPr="00790081" w:rsidRDefault="00584404" w:rsidP="00804B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عنوان</w:t>
            </w:r>
          </w:p>
        </w:tc>
        <w:tc>
          <w:tcPr>
            <w:tcW w:w="2079" w:type="dxa"/>
          </w:tcPr>
          <w:p w:rsidR="00584404" w:rsidRPr="00790081" w:rsidRDefault="00584404" w:rsidP="00804B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نسخه</w:t>
            </w:r>
          </w:p>
        </w:tc>
      </w:tr>
      <w:tr w:rsidR="00584404" w:rsidRPr="00790081" w:rsidTr="00B9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584404" w:rsidRPr="00790081" w:rsidRDefault="00584404" w:rsidP="00804B85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فارسی</w:t>
            </w:r>
          </w:p>
          <w:p w:rsidR="00584404" w:rsidRPr="00790081" w:rsidRDefault="00584404" w:rsidP="005F04F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584404" w:rsidRPr="00790081" w:rsidRDefault="00D3023A" w:rsidP="005F0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2079" w:type="dxa"/>
          </w:tcPr>
          <w:p w:rsidR="00584404" w:rsidRPr="00790081" w:rsidRDefault="00D3023A" w:rsidP="00804B8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282</w:t>
            </w:r>
          </w:p>
        </w:tc>
      </w:tr>
      <w:tr w:rsidR="00584404" w:rsidRPr="00790081" w:rsidTr="00B92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584404" w:rsidRPr="00790081" w:rsidRDefault="00584404" w:rsidP="00463FFD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لاتین</w:t>
            </w:r>
          </w:p>
          <w:p w:rsidR="00584404" w:rsidRPr="00790081" w:rsidRDefault="00584404" w:rsidP="00655E7A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584404" w:rsidRPr="00790081" w:rsidRDefault="00D3023A" w:rsidP="00804B8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079" w:type="dxa"/>
          </w:tcPr>
          <w:p w:rsidR="00584404" w:rsidRPr="00790081" w:rsidRDefault="00D3023A" w:rsidP="00804B8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84404" w:rsidRPr="00790081" w:rsidTr="00B9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B57F2E" w:rsidRDefault="00584404" w:rsidP="00463FFD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اهدایی</w:t>
            </w:r>
          </w:p>
          <w:p w:rsidR="00584404" w:rsidRPr="00790081" w:rsidRDefault="00B57F2E" w:rsidP="00A16BDD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B57F2E">
              <w:rPr>
                <w:rFonts w:cs="B Nazanin" w:hint="cs"/>
                <w:sz w:val="24"/>
                <w:szCs w:val="24"/>
                <w:rtl/>
              </w:rPr>
              <w:t>(فارسی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2079" w:type="dxa"/>
          </w:tcPr>
          <w:p w:rsidR="00584404" w:rsidRPr="00790081" w:rsidRDefault="00D3023A" w:rsidP="00804B8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2079" w:type="dxa"/>
          </w:tcPr>
          <w:p w:rsidR="00584404" w:rsidRPr="00790081" w:rsidRDefault="00D3023A" w:rsidP="00804B8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D3023A" w:rsidRPr="00790081" w:rsidTr="00B92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D3023A" w:rsidRPr="00790081" w:rsidRDefault="00D3023A" w:rsidP="00463FFD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کتب اهدایی(</w:t>
            </w:r>
            <w:r w:rsidRPr="00D3023A">
              <w:rPr>
                <w:rFonts w:cs="B Nazanin" w:hint="cs"/>
                <w:sz w:val="24"/>
                <w:szCs w:val="24"/>
                <w:rtl/>
              </w:rPr>
              <w:t>انگلیسی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2079" w:type="dxa"/>
          </w:tcPr>
          <w:p w:rsidR="00D3023A" w:rsidRDefault="00D3023A" w:rsidP="00804B8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079" w:type="dxa"/>
          </w:tcPr>
          <w:p w:rsidR="00D3023A" w:rsidRDefault="00D3023A" w:rsidP="00804B8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9802BE" w:rsidRDefault="009802BE" w:rsidP="00804B85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4F7DE6" w:rsidRPr="00B01433" w:rsidRDefault="004F7DE6" w:rsidP="00B20083">
      <w:pPr>
        <w:bidi/>
        <w:jc w:val="center"/>
        <w:rPr>
          <w:rFonts w:cs="B Nazanin"/>
          <w:b/>
          <w:bCs/>
          <w:color w:val="548DD4" w:themeColor="text2" w:themeTint="99"/>
          <w:sz w:val="32"/>
          <w:szCs w:val="32"/>
          <w:rtl/>
        </w:rPr>
      </w:pPr>
      <w:r w:rsidRPr="00B01433">
        <w:rPr>
          <w:rFonts w:cs="B Nazanin" w:hint="cs"/>
          <w:b/>
          <w:bCs/>
          <w:color w:val="548DD4" w:themeColor="text2" w:themeTint="99"/>
          <w:sz w:val="32"/>
          <w:szCs w:val="32"/>
          <w:rtl/>
        </w:rPr>
        <w:t>موجودی کتب چاپی</w:t>
      </w:r>
      <w:r w:rsidR="00CE3B54" w:rsidRPr="00B01433">
        <w:rPr>
          <w:rFonts w:cs="B Nazanin" w:hint="cs"/>
          <w:b/>
          <w:bCs/>
          <w:color w:val="548DD4" w:themeColor="text2" w:themeTint="99"/>
          <w:sz w:val="32"/>
          <w:szCs w:val="32"/>
          <w:rtl/>
        </w:rPr>
        <w:t xml:space="preserve"> تا پایان سال 140</w:t>
      </w:r>
      <w:r w:rsidR="00B20083">
        <w:rPr>
          <w:rFonts w:cs="B Nazanin" w:hint="cs"/>
          <w:b/>
          <w:bCs/>
          <w:color w:val="548DD4" w:themeColor="text2" w:themeTint="99"/>
          <w:sz w:val="32"/>
          <w:szCs w:val="32"/>
          <w:rtl/>
        </w:rPr>
        <w:t>4</w:t>
      </w:r>
    </w:p>
    <w:tbl>
      <w:tblPr>
        <w:tblStyle w:val="LightGrid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4F7DE6" w:rsidRPr="00790081" w:rsidTr="0044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نوع مدرک</w:t>
            </w:r>
          </w:p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4F7DE6" w:rsidRPr="00790081" w:rsidRDefault="004F7DE6" w:rsidP="00445C8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عنوان</w:t>
            </w:r>
          </w:p>
        </w:tc>
        <w:tc>
          <w:tcPr>
            <w:tcW w:w="2079" w:type="dxa"/>
          </w:tcPr>
          <w:p w:rsidR="004F7DE6" w:rsidRPr="00790081" w:rsidRDefault="004F7DE6" w:rsidP="00445C8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نسخه</w:t>
            </w:r>
          </w:p>
        </w:tc>
      </w:tr>
      <w:tr w:rsidR="004F7DE6" w:rsidRPr="00790081" w:rsidTr="0044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فارسی</w:t>
            </w:r>
          </w:p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4F7DE6" w:rsidRPr="00790081" w:rsidRDefault="00CE3B54" w:rsidP="000B77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 w:rsidR="000B7704">
              <w:rPr>
                <w:rFonts w:cs="B Nazanin" w:hint="cs"/>
                <w:b/>
                <w:bCs/>
                <w:sz w:val="32"/>
                <w:szCs w:val="32"/>
                <w:rtl/>
              </w:rPr>
              <w:t>616</w:t>
            </w:r>
          </w:p>
        </w:tc>
        <w:tc>
          <w:tcPr>
            <w:tcW w:w="2079" w:type="dxa"/>
          </w:tcPr>
          <w:p w:rsidR="004F7DE6" w:rsidRPr="00790081" w:rsidRDefault="000B7704" w:rsidP="00445C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6710</w:t>
            </w:r>
          </w:p>
        </w:tc>
      </w:tr>
      <w:tr w:rsidR="004F7DE6" w:rsidRPr="00790081" w:rsidTr="00445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لاتین</w:t>
            </w:r>
          </w:p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4F7DE6" w:rsidRPr="00790081" w:rsidRDefault="00CE3B54" w:rsidP="00445C8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1850</w:t>
            </w:r>
          </w:p>
        </w:tc>
        <w:tc>
          <w:tcPr>
            <w:tcW w:w="2079" w:type="dxa"/>
          </w:tcPr>
          <w:p w:rsidR="004F7DE6" w:rsidRPr="00790081" w:rsidRDefault="00CE3B54" w:rsidP="000B770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 w:rsidR="000B7704">
              <w:rPr>
                <w:rFonts w:cs="B Nazanin" w:hint="cs"/>
                <w:b/>
                <w:bCs/>
                <w:sz w:val="32"/>
                <w:szCs w:val="32"/>
                <w:rtl/>
              </w:rPr>
              <w:t>873</w:t>
            </w:r>
          </w:p>
        </w:tc>
      </w:tr>
      <w:tr w:rsidR="004F7DE6" w:rsidRPr="00790081" w:rsidTr="0044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4F7DE6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اهدایی</w:t>
            </w:r>
          </w:p>
          <w:p w:rsidR="004F7DE6" w:rsidRPr="00790081" w:rsidRDefault="004F7DE6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B57F2E">
              <w:rPr>
                <w:rFonts w:cs="B Nazanin" w:hint="cs"/>
                <w:sz w:val="24"/>
                <w:szCs w:val="24"/>
                <w:rtl/>
              </w:rPr>
              <w:t>(فارسی</w:t>
            </w:r>
            <w:r w:rsidR="00CE3B54">
              <w:rPr>
                <w:rFonts w:cs="B Nazanin" w:hint="cs"/>
                <w:sz w:val="24"/>
                <w:szCs w:val="24"/>
                <w:rtl/>
              </w:rPr>
              <w:t xml:space="preserve"> و انگلیسی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2079" w:type="dxa"/>
          </w:tcPr>
          <w:p w:rsidR="004F7DE6" w:rsidRPr="00790081" w:rsidRDefault="00CE3B54" w:rsidP="00445C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079" w:type="dxa"/>
          </w:tcPr>
          <w:p w:rsidR="004F7DE6" w:rsidRPr="00790081" w:rsidRDefault="00CE3B54" w:rsidP="00CA51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  <w:r w:rsidR="00CA511F">
              <w:rPr>
                <w:rFonts w:cs="B Nazanin" w:hint="cs"/>
                <w:b/>
                <w:bCs/>
                <w:sz w:val="32"/>
                <w:szCs w:val="32"/>
                <w:rtl/>
              </w:rPr>
              <w:t>609</w:t>
            </w:r>
          </w:p>
        </w:tc>
      </w:tr>
    </w:tbl>
    <w:p w:rsidR="008C6D7B" w:rsidRDefault="008C6D7B" w:rsidP="000A13C5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04B85" w:rsidRDefault="009802BE" w:rsidP="008C6D7B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آ</w:t>
      </w:r>
      <w:r w:rsidRPr="00B92897"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مار کارکرد </w:t>
      </w:r>
      <w:r w:rsidR="00E94CED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عضویت </w:t>
      </w:r>
      <w:r w:rsidRPr="00B92897"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میز امانت</w:t>
      </w: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در</w:t>
      </w:r>
      <w:r w:rsidR="00A16BDD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شش ماهه </w:t>
      </w:r>
      <w:r w:rsidR="000A13C5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اول</w:t>
      </w: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سال </w:t>
      </w:r>
      <w:r w:rsidR="00487705"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140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:rsidR="00420066" w:rsidRDefault="00420066" w:rsidP="00420066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3A78" w:rsidRDefault="003A3A78" w:rsidP="003A3A78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/>
          <w:bCs/>
          <w:noProof/>
          <w:color w:val="4F81BD" w:themeColor="accent1"/>
          <w:sz w:val="32"/>
          <w:szCs w:val="32"/>
          <w:rtl/>
        </w:rPr>
        <w:drawing>
          <wp:inline distT="0" distB="0" distL="0" distR="0">
            <wp:extent cx="5943600" cy="523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z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DE6" w:rsidRPr="00B92897" w:rsidRDefault="004F7DE6" w:rsidP="004F7DE6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BD" w:rsidRPr="00790081" w:rsidRDefault="007504BD" w:rsidP="007504BD">
      <w:pPr>
        <w:bidi/>
        <w:jc w:val="center"/>
        <w:rPr>
          <w:rFonts w:cs="B Nazanin"/>
          <w:b/>
          <w:bCs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31150" w:rsidRPr="00790081" w:rsidRDefault="00C31150" w:rsidP="009802BE">
      <w:pPr>
        <w:bidi/>
        <w:jc w:val="center"/>
        <w:rPr>
          <w:rFonts w:cs="B Nazanin"/>
          <w:b/>
          <w:bCs/>
          <w:sz w:val="32"/>
          <w:szCs w:val="32"/>
        </w:rPr>
      </w:pPr>
    </w:p>
    <w:p w:rsidR="00C31150" w:rsidRPr="00790081" w:rsidRDefault="00C31150" w:rsidP="00C31150">
      <w:pPr>
        <w:bidi/>
        <w:rPr>
          <w:rFonts w:cs="B Nazanin"/>
          <w:b/>
          <w:bCs/>
          <w:sz w:val="32"/>
          <w:szCs w:val="32"/>
        </w:rPr>
      </w:pPr>
    </w:p>
    <w:p w:rsidR="00B92897" w:rsidRDefault="008C483A" w:rsidP="000A13C5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آمار </w:t>
      </w:r>
      <w:r w:rsidR="00D638E4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امانت</w:t>
      </w:r>
      <w:r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در شش ماهه</w:t>
      </w:r>
      <w:r w:rsidR="00D638E4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13C5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اول</w:t>
      </w:r>
      <w:r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سال 140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:rsidR="00D638E4" w:rsidRDefault="00D638E4" w:rsidP="00D638E4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/>
          <w:bCs/>
          <w:noProof/>
          <w:color w:val="4F81BD" w:themeColor="accent1"/>
          <w:sz w:val="32"/>
          <w:szCs w:val="32"/>
          <w:rtl/>
        </w:rPr>
        <w:drawing>
          <wp:inline distT="0" distB="0" distL="0" distR="0">
            <wp:extent cx="5943600" cy="2819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an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D3" w:rsidRDefault="00E532D3" w:rsidP="00420066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483A" w:rsidRDefault="008C483A" w:rsidP="00E532D3">
      <w:pPr>
        <w:bidi/>
        <w:jc w:val="center"/>
        <w:rPr>
          <w:rFonts w:cs="B Nazanin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 w:hint="cs"/>
          <w:bCs/>
          <w:color w:val="4F81BD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موجودی کتب ثبت شده در نرم افزار کتابخانه </w:t>
      </w:r>
    </w:p>
    <w:tbl>
      <w:tblPr>
        <w:tblStyle w:val="LightGrid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8C483A" w:rsidRPr="00790081" w:rsidTr="0044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نوع مدرک</w:t>
            </w:r>
          </w:p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8C483A" w:rsidRPr="00790081" w:rsidRDefault="008C483A" w:rsidP="00445C8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عنوان</w:t>
            </w:r>
          </w:p>
        </w:tc>
        <w:tc>
          <w:tcPr>
            <w:tcW w:w="2079" w:type="dxa"/>
          </w:tcPr>
          <w:p w:rsidR="008C483A" w:rsidRPr="00790081" w:rsidRDefault="008C483A" w:rsidP="00445C8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تعداد نسخه</w:t>
            </w:r>
          </w:p>
        </w:tc>
      </w:tr>
      <w:tr w:rsidR="008C483A" w:rsidRPr="00790081" w:rsidTr="0044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فارسی</w:t>
            </w:r>
          </w:p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8C483A" w:rsidRPr="00790081" w:rsidRDefault="00420066" w:rsidP="00445C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2079" w:type="dxa"/>
          </w:tcPr>
          <w:p w:rsidR="008C483A" w:rsidRPr="00790081" w:rsidRDefault="00420066" w:rsidP="00445C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102</w:t>
            </w:r>
          </w:p>
        </w:tc>
      </w:tr>
      <w:tr w:rsidR="008C483A" w:rsidRPr="00790081" w:rsidTr="00445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کتب لاتین</w:t>
            </w:r>
          </w:p>
          <w:p w:rsidR="008C483A" w:rsidRPr="00790081" w:rsidRDefault="008C483A" w:rsidP="00445C8C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9" w:type="dxa"/>
          </w:tcPr>
          <w:p w:rsidR="008C483A" w:rsidRPr="00790081" w:rsidRDefault="00420066" w:rsidP="00445C8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079" w:type="dxa"/>
          </w:tcPr>
          <w:p w:rsidR="008C483A" w:rsidRPr="00790081" w:rsidRDefault="00420066" w:rsidP="00445C8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:rsidR="00E532D3" w:rsidRDefault="00E532D3" w:rsidP="001B7E36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E532D3" w:rsidRDefault="00E532D3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E532D3" w:rsidRDefault="00E532D3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E532D3" w:rsidRDefault="00E532D3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420066" w:rsidRDefault="00B85768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lang w:bidi="fa-IR"/>
        </w:rPr>
      </w:pPr>
      <w:hyperlink r:id="rId12" w:history="1">
        <w:r w:rsidR="00420066" w:rsidRPr="00791BF1">
          <w:rPr>
            <w:rStyle w:val="Hyperlink"/>
            <w:rFonts w:cs="B Nazanin" w:hint="cs"/>
            <w:b/>
            <w:bCs/>
            <w:noProof/>
            <w:sz w:val="32"/>
            <w:szCs w:val="32"/>
            <w:rtl/>
            <w:lang w:bidi="fa-IR"/>
          </w:rPr>
          <w:t>فهرست کتب ثبت شده در نرم افزار</w:t>
        </w:r>
      </w:hyperlink>
    </w:p>
    <w:p w:rsidR="008D7F77" w:rsidRDefault="008D7F77" w:rsidP="008D7F77">
      <w:pPr>
        <w:bidi/>
        <w:jc w:val="center"/>
        <w:rPr>
          <w:rStyle w:val="Hyperlink"/>
          <w:rFonts w:cs="B Nazanin"/>
          <w:b/>
          <w:bCs/>
          <w:noProof/>
          <w:color w:val="6666FF" w:themeColor="hyperlink" w:themeTint="99"/>
          <w:sz w:val="32"/>
          <w:szCs w:val="32"/>
          <w:rtl/>
          <w:lang w:bidi="fa-IR"/>
        </w:rPr>
      </w:pPr>
    </w:p>
    <w:p w:rsidR="00E532D3" w:rsidRDefault="008D7F77" w:rsidP="00E532D3">
      <w:pPr>
        <w:bidi/>
        <w:jc w:val="center"/>
        <w:rPr>
          <w:rStyle w:val="Hyperlink"/>
          <w:rFonts w:cs="B Nazanin"/>
          <w:b/>
          <w:bCs/>
          <w:noProof/>
          <w:color w:val="6666FF" w:themeColor="hyperlink" w:themeTint="99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6666FF" w:themeColor="hyperlink" w:themeTint="99"/>
          <w:sz w:val="32"/>
          <w:szCs w:val="32"/>
          <w:u w:val="single"/>
          <w:rtl/>
        </w:rPr>
        <w:drawing>
          <wp:inline distT="0" distB="0" distL="0" distR="0">
            <wp:extent cx="2724150" cy="19435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46" cy="194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38C" w:rsidRDefault="00B85768" w:rsidP="004C238C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  <w:hyperlink r:id="rId14" w:history="1">
        <w:r w:rsidR="004C238C" w:rsidRPr="009100B9">
          <w:rPr>
            <w:rStyle w:val="Hyperlink"/>
            <w:rFonts w:cs="B Nazanin" w:hint="cs"/>
            <w:b/>
            <w:bCs/>
            <w:noProof/>
            <w:sz w:val="32"/>
            <w:szCs w:val="32"/>
            <w:rtl/>
            <w:lang w:bidi="fa-IR"/>
          </w:rPr>
          <w:t>فهرست کتاب های پر طرفدار</w:t>
        </w:r>
      </w:hyperlink>
    </w:p>
    <w:p w:rsidR="00C926B4" w:rsidRDefault="00C926B4" w:rsidP="00C926B4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C926B4" w:rsidRDefault="00A21609" w:rsidP="00C926B4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548DD4" w:themeColor="text2" w:themeTint="99"/>
          <w:sz w:val="32"/>
          <w:szCs w:val="32"/>
          <w:rtl/>
        </w:rPr>
        <w:drawing>
          <wp:inline distT="0" distB="0" distL="0" distR="0">
            <wp:extent cx="2352675" cy="1943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D3" w:rsidRDefault="00E532D3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753925" w:rsidRDefault="00753925" w:rsidP="00753925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E532D3" w:rsidRDefault="00E532D3" w:rsidP="00E532D3">
      <w:pPr>
        <w:bidi/>
        <w:jc w:val="center"/>
        <w:rPr>
          <w:rFonts w:cs="B Nazanin"/>
          <w:b/>
          <w:bCs/>
          <w:noProof/>
          <w:color w:val="548DD4" w:themeColor="text2" w:themeTint="99"/>
          <w:sz w:val="32"/>
          <w:szCs w:val="32"/>
          <w:rtl/>
          <w:lang w:bidi="fa-IR"/>
        </w:rPr>
      </w:pPr>
    </w:p>
    <w:p w:rsidR="009802BE" w:rsidRPr="00B92897" w:rsidRDefault="00C31150" w:rsidP="00B20083">
      <w:pPr>
        <w:tabs>
          <w:tab w:val="left" w:pos="3573"/>
        </w:tabs>
        <w:bidi/>
        <w:jc w:val="center"/>
        <w:rPr>
          <w:rFonts w:cs="B Nazanin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آمار کارکرد بخش پایان نامه در سال</w:t>
      </w:r>
      <w:r w:rsidR="008C483A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شش ماهه 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اول</w:t>
      </w:r>
      <w:r w:rsidRPr="00B92897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0083">
        <w:rPr>
          <w:rFonts w:cs="B Nazanin" w:hint="cs"/>
          <w:bCs/>
          <w:color w:val="4F81BD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1404</w:t>
      </w:r>
    </w:p>
    <w:tbl>
      <w:tblPr>
        <w:tblStyle w:val="LightGrid-Accent1"/>
        <w:bidiVisual/>
        <w:tblW w:w="0" w:type="auto"/>
        <w:tblInd w:w="1161" w:type="dxa"/>
        <w:tblLook w:val="04A0" w:firstRow="1" w:lastRow="0" w:firstColumn="1" w:lastColumn="0" w:noHBand="0" w:noVBand="1"/>
      </w:tblPr>
      <w:tblGrid>
        <w:gridCol w:w="2485"/>
        <w:gridCol w:w="2485"/>
        <w:gridCol w:w="2485"/>
      </w:tblGrid>
      <w:tr w:rsidR="00D0088D" w:rsidRPr="00790081" w:rsidTr="00463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:rsidR="00D0088D" w:rsidRPr="00790081" w:rsidRDefault="00D0088D" w:rsidP="00463FFD">
            <w:pPr>
              <w:tabs>
                <w:tab w:val="left" w:pos="3573"/>
              </w:tabs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ورود اطلاعات پایان نامه در نرم افزار</w:t>
            </w:r>
          </w:p>
        </w:tc>
        <w:tc>
          <w:tcPr>
            <w:tcW w:w="2485" w:type="dxa"/>
          </w:tcPr>
          <w:p w:rsidR="00D0088D" w:rsidRPr="00790081" w:rsidRDefault="00D0088D" w:rsidP="00D0088D">
            <w:pPr>
              <w:tabs>
                <w:tab w:val="left" w:pos="3573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نمایه سازی پایان نامه ها</w:t>
            </w:r>
          </w:p>
        </w:tc>
        <w:tc>
          <w:tcPr>
            <w:tcW w:w="2485" w:type="dxa"/>
          </w:tcPr>
          <w:p w:rsidR="00D0088D" w:rsidRPr="00790081" w:rsidRDefault="00D0088D" w:rsidP="00D0088D">
            <w:pPr>
              <w:tabs>
                <w:tab w:val="left" w:pos="3573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sz w:val="32"/>
                <w:szCs w:val="32"/>
                <w:rtl/>
              </w:rPr>
              <w:t>نوع مدرک</w:t>
            </w:r>
          </w:p>
        </w:tc>
      </w:tr>
      <w:tr w:rsidR="00D0088D" w:rsidRPr="00790081" w:rsidTr="0046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:rsidR="00D0088D" w:rsidRPr="00790081" w:rsidRDefault="0001107D" w:rsidP="00581A27">
            <w:pPr>
              <w:tabs>
                <w:tab w:val="left" w:pos="3573"/>
              </w:tabs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61</w:t>
            </w:r>
          </w:p>
        </w:tc>
        <w:tc>
          <w:tcPr>
            <w:tcW w:w="2485" w:type="dxa"/>
          </w:tcPr>
          <w:p w:rsidR="00D0088D" w:rsidRPr="00790081" w:rsidRDefault="0001107D" w:rsidP="00581A27">
            <w:pPr>
              <w:tabs>
                <w:tab w:val="left" w:pos="3573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61</w:t>
            </w:r>
          </w:p>
          <w:p w:rsidR="00D0088D" w:rsidRPr="00790081" w:rsidRDefault="00D0088D" w:rsidP="00D0088D">
            <w:pPr>
              <w:tabs>
                <w:tab w:val="left" w:pos="3573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85" w:type="dxa"/>
          </w:tcPr>
          <w:p w:rsidR="00D0088D" w:rsidRPr="00790081" w:rsidRDefault="00D0088D" w:rsidP="00826873">
            <w:pPr>
              <w:tabs>
                <w:tab w:val="left" w:pos="3573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900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پایان نامه های دکترای </w:t>
            </w:r>
            <w:r w:rsidR="00826873" w:rsidRPr="007900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فوق </w:t>
            </w:r>
            <w:r w:rsidRPr="007900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تخصصی، </w:t>
            </w:r>
            <w:r w:rsidR="00826873" w:rsidRPr="007900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تخصصی، </w:t>
            </w:r>
            <w:r w:rsidRPr="007900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دکترای حرفه ای، کارشناسی ارشد </w:t>
            </w:r>
          </w:p>
        </w:tc>
      </w:tr>
    </w:tbl>
    <w:p w:rsidR="00780896" w:rsidRPr="00790081" w:rsidRDefault="00780896" w:rsidP="00780896">
      <w:pPr>
        <w:tabs>
          <w:tab w:val="left" w:pos="3573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36407F" w:rsidRDefault="0036407F" w:rsidP="00B9289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36407F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53665" w:rsidRDefault="00953665" w:rsidP="00953665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55157" w:rsidRDefault="00555157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20066" w:rsidRDefault="00420066" w:rsidP="00420066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80896" w:rsidRPr="00B92897" w:rsidRDefault="00780E2A" w:rsidP="00555157">
      <w:pPr>
        <w:tabs>
          <w:tab w:val="left" w:pos="3573"/>
        </w:tabs>
        <w:bidi/>
        <w:rPr>
          <w:rFonts w:cs="B Nazanin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92897">
        <w:rPr>
          <w:rFonts w:cs="B Nazanin" w:hint="cs"/>
          <w:bCs/>
          <w:color w:val="1F497D" w:themeColor="text2"/>
          <w:sz w:val="32"/>
          <w:szCs w:val="3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خدمات کتابخانه دانشکده پزشکی</w:t>
      </w:r>
    </w:p>
    <w:p w:rsidR="00780E2A" w:rsidRPr="00790081" w:rsidRDefault="00780E2A" w:rsidP="00780E2A">
      <w:pPr>
        <w:tabs>
          <w:tab w:val="left" w:pos="3573"/>
        </w:tabs>
        <w:bidi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CD1A42">
        <w:rPr>
          <w:rFonts w:cs="B Nazanin" w:hint="cs"/>
          <w:b/>
          <w:bCs/>
          <w:sz w:val="32"/>
          <w:szCs w:val="32"/>
          <w:rtl/>
          <w:lang w:bidi="fa-IR"/>
        </w:rPr>
        <w:t xml:space="preserve">خرید، </w:t>
      </w:r>
      <w:r w:rsidRPr="00790081">
        <w:rPr>
          <w:rFonts w:cs="B Nazanin"/>
          <w:b/>
          <w:bCs/>
          <w:sz w:val="32"/>
          <w:szCs w:val="32"/>
          <w:rtl/>
        </w:rPr>
        <w:t>ثبت، فهرست نویسی و آماده سازی کتب خریداری شده و امانت کتب به دانشجویان و اساتید</w:t>
      </w:r>
    </w:p>
    <w:p w:rsidR="00780E2A" w:rsidRPr="00790081" w:rsidRDefault="00780E2A" w:rsidP="00434E12">
      <w:pPr>
        <w:tabs>
          <w:tab w:val="left" w:pos="3573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B832C1" w:rsidRPr="00790081">
        <w:rPr>
          <w:rFonts w:cs="B Nazanin" w:hint="cs"/>
          <w:b/>
          <w:bCs/>
          <w:sz w:val="32"/>
          <w:szCs w:val="32"/>
          <w:rtl/>
          <w:lang w:bidi="fa-IR"/>
        </w:rPr>
        <w:t>عضویت</w:t>
      </w:r>
      <w:r w:rsidRPr="00790081">
        <w:rPr>
          <w:rFonts w:cs="B Nazanin"/>
          <w:b/>
          <w:bCs/>
          <w:sz w:val="32"/>
          <w:szCs w:val="32"/>
          <w:rtl/>
        </w:rPr>
        <w:t xml:space="preserve"> دانشجویان، کارکنان و اعض</w:t>
      </w:r>
      <w:r w:rsidR="00E82F9E" w:rsidRPr="00790081">
        <w:rPr>
          <w:rFonts w:cs="B Nazanin"/>
          <w:b/>
          <w:bCs/>
          <w:sz w:val="32"/>
          <w:szCs w:val="32"/>
          <w:rtl/>
        </w:rPr>
        <w:t>ای ه</w:t>
      </w:r>
      <w:r w:rsidR="00B832C1" w:rsidRPr="00790081">
        <w:rPr>
          <w:rFonts w:cs="B Nazanin" w:hint="cs"/>
          <w:b/>
          <w:bCs/>
          <w:sz w:val="32"/>
          <w:szCs w:val="32"/>
          <w:rtl/>
        </w:rPr>
        <w:t>یات</w:t>
      </w:r>
      <w:r w:rsidR="00E82F9E" w:rsidRPr="00790081">
        <w:rPr>
          <w:rFonts w:cs="B Nazanin"/>
          <w:b/>
          <w:bCs/>
          <w:sz w:val="32"/>
          <w:szCs w:val="32"/>
          <w:rtl/>
        </w:rPr>
        <w:t xml:space="preserve"> علمی جدیدالورود دانشکده</w:t>
      </w:r>
      <w:r w:rsidR="00434E12" w:rsidRPr="00790081">
        <w:rPr>
          <w:rFonts w:cs="B Nazanin" w:hint="cs"/>
          <w:b/>
          <w:bCs/>
          <w:sz w:val="32"/>
          <w:szCs w:val="32"/>
          <w:rtl/>
        </w:rPr>
        <w:t xml:space="preserve"> </w:t>
      </w:r>
      <w:r w:rsidR="00434E12" w:rsidRPr="00790081">
        <w:rPr>
          <w:rFonts w:cs="B Nazanin" w:hint="cs"/>
          <w:b/>
          <w:bCs/>
          <w:sz w:val="32"/>
          <w:szCs w:val="32"/>
          <w:rtl/>
          <w:lang w:bidi="fa-IR"/>
        </w:rPr>
        <w:t>( به منظور پیروی از پروتکل های بهداشتی و رفاه حال کاربران، تمدید کتاب ها از طریق تماس تلفنی و ارسال ایمیل امکان پذیر شد)</w:t>
      </w:r>
    </w:p>
    <w:p w:rsidR="00780E2A" w:rsidRPr="00790081" w:rsidRDefault="00780E2A" w:rsidP="00CE0776">
      <w:pPr>
        <w:bidi/>
        <w:rPr>
          <w:rFonts w:cs="B Nazanin"/>
          <w:b/>
          <w:bCs/>
          <w:sz w:val="32"/>
          <w:szCs w:val="32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790081">
        <w:rPr>
          <w:rFonts w:cs="B Nazanin"/>
          <w:b/>
          <w:bCs/>
          <w:sz w:val="32"/>
          <w:szCs w:val="32"/>
          <w:rtl/>
        </w:rPr>
        <w:t>ثبت نام پروفایل های گوگل اسکولا</w:t>
      </w:r>
      <w:r w:rsidR="00B832C1" w:rsidRPr="00790081">
        <w:rPr>
          <w:rFonts w:cs="B Nazanin" w:hint="cs"/>
          <w:b/>
          <w:bCs/>
          <w:sz w:val="32"/>
          <w:szCs w:val="32"/>
          <w:rtl/>
        </w:rPr>
        <w:t>ر</w:t>
      </w:r>
      <w:r w:rsidR="00CE0776">
        <w:rPr>
          <w:rFonts w:cs="B Nazanin"/>
          <w:b/>
          <w:bCs/>
          <w:sz w:val="32"/>
          <w:szCs w:val="32"/>
          <w:rtl/>
        </w:rPr>
        <w:t>، اورکید</w:t>
      </w:r>
      <w:r w:rsidR="00CE0776">
        <w:rPr>
          <w:rFonts w:cs="B Nazanin" w:hint="cs"/>
          <w:b/>
          <w:bCs/>
          <w:sz w:val="32"/>
          <w:szCs w:val="32"/>
          <w:rtl/>
        </w:rPr>
        <w:t xml:space="preserve">، </w:t>
      </w:r>
      <w:r w:rsidRPr="00790081">
        <w:rPr>
          <w:rFonts w:cs="B Nazanin"/>
          <w:b/>
          <w:bCs/>
          <w:sz w:val="32"/>
          <w:szCs w:val="32"/>
          <w:rtl/>
        </w:rPr>
        <w:t>اسکوپوس</w:t>
      </w:r>
      <w:r w:rsidR="00CE0776">
        <w:rPr>
          <w:rFonts w:cs="B Nazanin" w:hint="cs"/>
          <w:b/>
          <w:bCs/>
          <w:sz w:val="32"/>
          <w:szCs w:val="32"/>
          <w:rtl/>
        </w:rPr>
        <w:t xml:space="preserve"> و ریسرچ گیت</w:t>
      </w:r>
      <w:r w:rsidRPr="00790081">
        <w:rPr>
          <w:rFonts w:cs="B Nazanin"/>
          <w:b/>
          <w:bCs/>
          <w:sz w:val="32"/>
          <w:szCs w:val="32"/>
          <w:rtl/>
        </w:rPr>
        <w:t xml:space="preserve"> برای اعضای هیات علمی جدیدالورود</w:t>
      </w:r>
      <w:r w:rsidR="00434E12" w:rsidRPr="00790081">
        <w:rPr>
          <w:rFonts w:cs="B Nazanin" w:hint="cs"/>
          <w:b/>
          <w:bCs/>
          <w:sz w:val="32"/>
          <w:szCs w:val="32"/>
          <w:rtl/>
        </w:rPr>
        <w:t xml:space="preserve"> </w:t>
      </w:r>
      <w:r w:rsidR="00555157">
        <w:rPr>
          <w:rFonts w:cs="B Nazanin" w:hint="cs"/>
          <w:b/>
          <w:bCs/>
          <w:sz w:val="32"/>
          <w:szCs w:val="32"/>
          <w:rtl/>
          <w:lang w:bidi="fa-IR"/>
        </w:rPr>
        <w:t>(هیات علمی جدید در گروه های ایمونولوژی، ژنتیک و طب سنتی)</w:t>
      </w:r>
    </w:p>
    <w:p w:rsidR="006558DB" w:rsidRPr="00790081" w:rsidRDefault="006558DB" w:rsidP="006558DB">
      <w:pPr>
        <w:bidi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/>
          <w:b/>
          <w:bCs/>
          <w:sz w:val="32"/>
          <w:szCs w:val="32"/>
        </w:rPr>
        <w:sym w:font="Wingdings 2" w:char="F050"/>
      </w:r>
      <w:r w:rsidRPr="00790081">
        <w:rPr>
          <w:rFonts w:cs="B Nazanin"/>
          <w:b/>
          <w:bCs/>
          <w:sz w:val="32"/>
          <w:szCs w:val="32"/>
          <w:rtl/>
        </w:rPr>
        <w:t>آشنایی با تغییرو تحولات پروفایل های اعضای هیات علمی و اطلاع رسانی به اعضای محترم</w:t>
      </w:r>
    </w:p>
    <w:p w:rsidR="00780E2A" w:rsidRPr="00790081" w:rsidRDefault="00780E2A" w:rsidP="00CE077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>هماهنگی و همکاری با اساتید جهت رفع مشکلات و بروز رسانی پروفایل های آنها در سامانه</w:t>
      </w:r>
      <w:r w:rsidR="00D831B8">
        <w:rPr>
          <w:rFonts w:cs="B Nazanin"/>
          <w:b/>
          <w:bCs/>
          <w:sz w:val="32"/>
          <w:szCs w:val="32"/>
        </w:rPr>
        <w:t xml:space="preserve"> </w:t>
      </w:r>
      <w:r w:rsidR="00555157">
        <w:rPr>
          <w:rFonts w:cs="B Nazanin" w:hint="cs"/>
          <w:b/>
          <w:bCs/>
          <w:sz w:val="32"/>
          <w:szCs w:val="32"/>
          <w:rtl/>
        </w:rPr>
        <w:t>( رفع مشکلات</w:t>
      </w:r>
      <w:r w:rsidR="00CE0776">
        <w:rPr>
          <w:rFonts w:cs="B Nazanin" w:hint="cs"/>
          <w:b/>
          <w:bCs/>
          <w:sz w:val="32"/>
          <w:szCs w:val="32"/>
          <w:rtl/>
        </w:rPr>
        <w:t xml:space="preserve"> ریسرچ گیت</w:t>
      </w:r>
      <w:r w:rsidR="00555157">
        <w:rPr>
          <w:rFonts w:cs="B Nazanin" w:hint="cs"/>
          <w:b/>
          <w:bCs/>
          <w:sz w:val="32"/>
          <w:szCs w:val="32"/>
          <w:rtl/>
        </w:rPr>
        <w:t xml:space="preserve"> هیات علمی)</w:t>
      </w:r>
    </w:p>
    <w:p w:rsidR="00780E2A" w:rsidRDefault="00780E2A" w:rsidP="00780E2A">
      <w:pPr>
        <w:bidi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="000833ED" w:rsidRPr="00790081">
        <w:rPr>
          <w:rFonts w:cs="B Nazanin" w:hint="cs"/>
          <w:b/>
          <w:bCs/>
          <w:sz w:val="32"/>
          <w:szCs w:val="32"/>
          <w:rtl/>
        </w:rPr>
        <w:t>انتشار اخبار و رویدادهای علم سنجی و ارایه گزارش های مربوطه</w:t>
      </w:r>
    </w:p>
    <w:p w:rsidR="00953F70" w:rsidRPr="00790081" w:rsidRDefault="00953F70" w:rsidP="00FB0586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رسیدگی و پاسخگویی به مشکلات دانشجویان جهت قراردادن پایان نامه </w:t>
      </w:r>
      <w:r w:rsidR="00FB0586" w:rsidRPr="00790081">
        <w:rPr>
          <w:rFonts w:cs="B Nazanin" w:hint="cs"/>
          <w:b/>
          <w:bCs/>
          <w:sz w:val="32"/>
          <w:szCs w:val="32"/>
          <w:rtl/>
        </w:rPr>
        <w:t>خود</w:t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 در نرم افزار</w:t>
      </w:r>
      <w:r w:rsidR="00FB0586" w:rsidRPr="00790081">
        <w:rPr>
          <w:rFonts w:cs="B Nazanin" w:hint="cs"/>
          <w:b/>
          <w:bCs/>
          <w:sz w:val="32"/>
          <w:szCs w:val="32"/>
          <w:rtl/>
        </w:rPr>
        <w:t xml:space="preserve"> کتابخانه</w:t>
      </w:r>
    </w:p>
    <w:p w:rsidR="00953F70" w:rsidRPr="00790081" w:rsidRDefault="00953F70" w:rsidP="00953F70">
      <w:pPr>
        <w:bidi/>
        <w:ind w:left="720" w:hanging="720"/>
        <w:jc w:val="both"/>
        <w:rPr>
          <w:rFonts w:cs="B Nazanin"/>
          <w:b/>
          <w:bCs/>
          <w:sz w:val="32"/>
          <w:szCs w:val="32"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مستند سازی کلیدواژه های پایان نامه ها با </w:t>
      </w:r>
      <w:r w:rsidRPr="00790081">
        <w:rPr>
          <w:rFonts w:cs="B Nazanin"/>
          <w:b/>
          <w:bCs/>
          <w:sz w:val="32"/>
          <w:szCs w:val="32"/>
        </w:rPr>
        <w:t>MESH</w:t>
      </w:r>
    </w:p>
    <w:p w:rsidR="00444D3E" w:rsidRPr="00790081" w:rsidRDefault="00953F70" w:rsidP="00444D3E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آپلود </w:t>
      </w:r>
      <w:r w:rsidR="00444D3E" w:rsidRPr="00790081">
        <w:rPr>
          <w:rFonts w:cs="B Nazanin" w:hint="cs"/>
          <w:b/>
          <w:bCs/>
          <w:sz w:val="32"/>
          <w:szCs w:val="32"/>
          <w:rtl/>
        </w:rPr>
        <w:t>،</w:t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 دانلود و ثبت پایان نامه ها </w:t>
      </w:r>
    </w:p>
    <w:p w:rsidR="00953F70" w:rsidRPr="00790081" w:rsidRDefault="00953F70" w:rsidP="00CE0776">
      <w:pPr>
        <w:bidi/>
        <w:ind w:left="720" w:hanging="720"/>
        <w:jc w:val="both"/>
        <w:rPr>
          <w:rFonts w:cs="B Nazanin"/>
          <w:b/>
          <w:bCs/>
          <w:sz w:val="32"/>
          <w:szCs w:val="32"/>
          <w:lang w:bidi="fa-IR"/>
        </w:rPr>
      </w:pPr>
      <w:r w:rsidRPr="00790081">
        <w:rPr>
          <w:rFonts w:cs="B Nazanin" w:hint="cs"/>
          <w:b/>
          <w:bCs/>
          <w:sz w:val="32"/>
          <w:szCs w:val="32"/>
        </w:rPr>
        <w:lastRenderedPageBreak/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 xml:space="preserve">ذخیره و ایندکس کردن پایان نامه های فارغ التحصیلان به صورت </w:t>
      </w:r>
      <w:r w:rsidRPr="00790081">
        <w:rPr>
          <w:rFonts w:cs="B Nazanin"/>
          <w:b/>
          <w:bCs/>
          <w:sz w:val="32"/>
          <w:szCs w:val="32"/>
        </w:rPr>
        <w:t>Word</w:t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طبق </w:t>
      </w:r>
      <w:r w:rsidR="00CE0776">
        <w:rPr>
          <w:rFonts w:cs="B Nazanin" w:hint="cs"/>
          <w:b/>
          <w:bCs/>
          <w:sz w:val="32"/>
          <w:szCs w:val="32"/>
          <w:rtl/>
          <w:lang w:bidi="fa-IR"/>
        </w:rPr>
        <w:t xml:space="preserve">سال دفاع </w:t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در لوح های فشرده جهت نگهداری به صورت </w:t>
      </w:r>
      <w:r w:rsidRPr="00790081">
        <w:rPr>
          <w:rFonts w:cs="B Nazanin"/>
          <w:b/>
          <w:bCs/>
          <w:sz w:val="32"/>
          <w:szCs w:val="32"/>
          <w:lang w:bidi="fa-IR"/>
        </w:rPr>
        <w:t>offline</w:t>
      </w:r>
    </w:p>
    <w:p w:rsidR="00953F70" w:rsidRPr="00790081" w:rsidRDefault="00953F70" w:rsidP="00953F70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>ایمیل کردن پایان نامه ها در صورت نیاز برای هیات علمی</w:t>
      </w:r>
    </w:p>
    <w:p w:rsidR="00177D3F" w:rsidRPr="00790081" w:rsidRDefault="00177D3F" w:rsidP="00177D3F">
      <w:pPr>
        <w:bidi/>
        <w:ind w:left="720" w:hanging="720"/>
        <w:jc w:val="both"/>
        <w:rPr>
          <w:rFonts w:cs="B Nazanin"/>
          <w:b/>
          <w:bCs/>
          <w:sz w:val="32"/>
          <w:szCs w:val="32"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>دیجیتال سازی کتاب ها و پایان نامه ها</w:t>
      </w:r>
    </w:p>
    <w:p w:rsidR="006558DB" w:rsidRPr="00790081" w:rsidRDefault="006558DB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="003C5F3A" w:rsidRPr="00790081">
        <w:rPr>
          <w:rFonts w:cs="B Nazanin"/>
          <w:b/>
          <w:bCs/>
          <w:sz w:val="32"/>
          <w:szCs w:val="32"/>
          <w:rtl/>
        </w:rPr>
        <w:t>ب</w:t>
      </w:r>
      <w:r w:rsidR="00665C73" w:rsidRPr="00790081">
        <w:rPr>
          <w:rFonts w:cs="B Nazanin" w:hint="cs"/>
          <w:b/>
          <w:bCs/>
          <w:sz w:val="32"/>
          <w:szCs w:val="32"/>
          <w:rtl/>
        </w:rPr>
        <w:t xml:space="preserve">ه </w:t>
      </w:r>
      <w:r w:rsidR="00665C73" w:rsidRPr="00790081">
        <w:rPr>
          <w:rFonts w:cs="B Nazanin"/>
          <w:b/>
          <w:bCs/>
          <w:sz w:val="32"/>
          <w:szCs w:val="32"/>
          <w:rtl/>
        </w:rPr>
        <w:t>روز رسا</w:t>
      </w:r>
      <w:r w:rsidR="00665C73" w:rsidRPr="00790081">
        <w:rPr>
          <w:rFonts w:cs="B Nazanin" w:hint="cs"/>
          <w:b/>
          <w:bCs/>
          <w:sz w:val="32"/>
          <w:szCs w:val="32"/>
          <w:rtl/>
        </w:rPr>
        <w:t>نی</w:t>
      </w:r>
      <w:r w:rsidR="003C5F3A"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سایت کتابخانه دانشکده پزشکی</w:t>
      </w:r>
    </w:p>
    <w:p w:rsidR="003C5F3A" w:rsidRPr="00790081" w:rsidRDefault="003C5F3A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/>
          <w:b/>
          <w:bCs/>
          <w:sz w:val="32"/>
          <w:szCs w:val="32"/>
          <w:rtl/>
        </w:rPr>
        <w:t>انتشار اخبار مربوط به کتابخان</w:t>
      </w:r>
      <w:r w:rsidRPr="00790081">
        <w:rPr>
          <w:rFonts w:cs="B Nazanin" w:hint="cs"/>
          <w:b/>
          <w:bCs/>
          <w:sz w:val="32"/>
          <w:szCs w:val="32"/>
          <w:rtl/>
        </w:rPr>
        <w:t>ه دانشکده</w:t>
      </w:r>
    </w:p>
    <w:p w:rsidR="00953F70" w:rsidRPr="00790081" w:rsidRDefault="003C5F3A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/>
          <w:b/>
          <w:bCs/>
          <w:sz w:val="32"/>
          <w:szCs w:val="32"/>
          <w:rtl/>
        </w:rPr>
        <w:t>اطلاع رسانی اخبار مربوط به رویداد های علمی و کارگاه های آموزشی برگزار شده</w:t>
      </w:r>
    </w:p>
    <w:p w:rsidR="003C5F3A" w:rsidRPr="00790081" w:rsidRDefault="003C5F3A" w:rsidP="00140A85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>ت</w:t>
      </w:r>
      <w:r w:rsidRPr="00790081">
        <w:rPr>
          <w:rFonts w:cs="B Nazanin"/>
          <w:b/>
          <w:bCs/>
          <w:sz w:val="32"/>
          <w:szCs w:val="32"/>
          <w:rtl/>
        </w:rPr>
        <w:t>هیه و تنظیم بروشور آموزشی</w:t>
      </w:r>
      <w:r w:rsidR="00D831B8">
        <w:rPr>
          <w:rFonts w:cs="B Nazanin" w:hint="cs"/>
          <w:b/>
          <w:bCs/>
          <w:sz w:val="32"/>
          <w:szCs w:val="32"/>
          <w:rtl/>
        </w:rPr>
        <w:t xml:space="preserve">(بروشور آموزشی </w:t>
      </w:r>
      <w:r w:rsidR="00140A85">
        <w:rPr>
          <w:rFonts w:cs="B Nazanin" w:hint="cs"/>
          <w:b/>
          <w:bCs/>
          <w:sz w:val="32"/>
          <w:szCs w:val="32"/>
          <w:rtl/>
        </w:rPr>
        <w:t xml:space="preserve">جعبه ابزار پژوهش و بروشور </w:t>
      </w:r>
      <w:proofErr w:type="spellStart"/>
      <w:r w:rsidR="00140A85">
        <w:rPr>
          <w:rFonts w:cs="B Nazanin"/>
          <w:b/>
          <w:bCs/>
          <w:sz w:val="32"/>
          <w:szCs w:val="32"/>
        </w:rPr>
        <w:t>SciVal</w:t>
      </w:r>
      <w:proofErr w:type="spellEnd"/>
      <w:r w:rsidR="00D831B8">
        <w:rPr>
          <w:rFonts w:cs="B Nazanin" w:hint="cs"/>
          <w:b/>
          <w:bCs/>
          <w:sz w:val="32"/>
          <w:szCs w:val="32"/>
          <w:rtl/>
        </w:rPr>
        <w:t>)</w:t>
      </w:r>
    </w:p>
    <w:p w:rsidR="003C5F3A" w:rsidRPr="00790081" w:rsidRDefault="003C5F3A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/>
          <w:b/>
          <w:bCs/>
          <w:sz w:val="32"/>
          <w:szCs w:val="32"/>
          <w:rtl/>
        </w:rPr>
        <w:t>تهیه و تنظیم خبرنام</w:t>
      </w:r>
      <w:r w:rsidRPr="00790081">
        <w:rPr>
          <w:rFonts w:cs="B Nazanin" w:hint="cs"/>
          <w:b/>
          <w:bCs/>
          <w:sz w:val="32"/>
          <w:szCs w:val="32"/>
          <w:rtl/>
        </w:rPr>
        <w:t>ه</w:t>
      </w:r>
      <w:r w:rsidR="00D831B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CE0776">
        <w:rPr>
          <w:rFonts w:cs="B Nazanin" w:hint="cs"/>
          <w:b/>
          <w:bCs/>
          <w:sz w:val="32"/>
          <w:szCs w:val="32"/>
          <w:rtl/>
        </w:rPr>
        <w:t>و بروشور</w:t>
      </w:r>
    </w:p>
    <w:p w:rsidR="003C5F3A" w:rsidRPr="00790081" w:rsidRDefault="003C5F3A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</w:rPr>
        <w:t>نیاز سنجی منابع مورد نیاز و تهیه لیست کتب فارسی و لاتین و</w:t>
      </w:r>
      <w:r w:rsidRPr="00790081">
        <w:rPr>
          <w:rFonts w:cs="B Nazanin"/>
          <w:b/>
          <w:bCs/>
          <w:sz w:val="32"/>
          <w:szCs w:val="32"/>
        </w:rPr>
        <w:t xml:space="preserve">E-book </w:t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برای خرید در مجموعه</w:t>
      </w:r>
    </w:p>
    <w:p w:rsidR="00953F70" w:rsidRPr="00790081" w:rsidRDefault="003C5F3A" w:rsidP="00140A85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>ارتباط با ناشران و مراکز انتشارات دانشگاه های علوم پزشکی کشور جهت تهیه منابع مورد نیاز اساتید و دانشجویان</w:t>
      </w:r>
      <w:r w:rsidR="00D831B8">
        <w:rPr>
          <w:rFonts w:cs="B Nazanin" w:hint="cs"/>
          <w:b/>
          <w:bCs/>
          <w:sz w:val="32"/>
          <w:szCs w:val="32"/>
          <w:rtl/>
          <w:lang w:bidi="fa-IR"/>
        </w:rPr>
        <w:t xml:space="preserve"> (خرید کتاب های</w:t>
      </w:r>
      <w:r w:rsidR="00140A8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831B8">
        <w:rPr>
          <w:rFonts w:cs="B Nazanin" w:hint="cs"/>
          <w:b/>
          <w:bCs/>
          <w:sz w:val="32"/>
          <w:szCs w:val="32"/>
          <w:rtl/>
          <w:lang w:bidi="fa-IR"/>
        </w:rPr>
        <w:t>مقطع دکترای فیزیولوژی)</w:t>
      </w:r>
    </w:p>
    <w:p w:rsidR="003C5F3A" w:rsidRPr="00790081" w:rsidRDefault="003C5F3A" w:rsidP="003C5F3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>راهنمایی کاربران و جستجو در منابع کتابخانه جهت پاسخگویی</w:t>
      </w:r>
      <w:r w:rsidR="00C42C25"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به نیاز مراجعه کنندگان کتابخانه</w:t>
      </w:r>
    </w:p>
    <w:p w:rsidR="00C42C25" w:rsidRPr="00790081" w:rsidRDefault="00C42C25" w:rsidP="00C42C25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>کنترل دوره ای موجودی منابع کتابخانه</w:t>
      </w:r>
    </w:p>
    <w:p w:rsidR="00C42C25" w:rsidRPr="00790081" w:rsidRDefault="00C42C25" w:rsidP="00C42C25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lastRenderedPageBreak/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تهیه چک لیست از موجودی منابع ،کنترل و بررسی کتاب هایی که مدت زمان بیشتری در اختیار اعضا کتابخانه ( اعم از دانشجویان واساتید) بود و پیگیری جهت عودت هرچه زودتر آنها به کتابخانه</w:t>
      </w:r>
    </w:p>
    <w:p w:rsidR="00C42C25" w:rsidRDefault="00C42C25" w:rsidP="00114C04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هماهنگی و آماده سازی جهت برگزاری کلاس های مجازی</w:t>
      </w:r>
      <w:r w:rsidR="002978EA">
        <w:rPr>
          <w:rFonts w:cs="B Nazanin" w:hint="cs"/>
          <w:b/>
          <w:bCs/>
          <w:sz w:val="32"/>
          <w:szCs w:val="32"/>
          <w:rtl/>
          <w:lang w:bidi="fa-IR"/>
        </w:rPr>
        <w:t xml:space="preserve"> و حضوری</w:t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 اساتید برای دانشجویان در سایت کتابخانه</w:t>
      </w:r>
    </w:p>
    <w:p w:rsidR="00C42C25" w:rsidRDefault="003C5071" w:rsidP="002978E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شرکت کتابداران واحد کتابخانه در کارگاه های تخصصی </w:t>
      </w:r>
      <w:r w:rsidR="00D831B8"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2978EA">
        <w:rPr>
          <w:rFonts w:cs="B Nazanin" w:hint="cs"/>
          <w:b/>
          <w:bCs/>
          <w:sz w:val="32"/>
          <w:szCs w:val="32"/>
          <w:rtl/>
          <w:lang w:bidi="fa-IR"/>
        </w:rPr>
        <w:t>آشنایی و جستجو در پایگاه های اطلاعاتی)</w:t>
      </w:r>
    </w:p>
    <w:p w:rsidR="00555157" w:rsidRDefault="00F75663" w:rsidP="00D831B8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 w:hint="cs"/>
          <w:b/>
          <w:bCs/>
          <w:sz w:val="32"/>
          <w:szCs w:val="32"/>
          <w:lang w:bidi="fa-IR"/>
        </w:rPr>
        <w:sym w:font="Wingdings 2" w:char="F050"/>
      </w:r>
      <w:r w:rsidRPr="00790081">
        <w:rPr>
          <w:rFonts w:cs="B Nazanin" w:hint="cs"/>
          <w:b/>
          <w:bCs/>
          <w:sz w:val="32"/>
          <w:szCs w:val="32"/>
          <w:rtl/>
          <w:lang w:bidi="fa-IR"/>
        </w:rPr>
        <w:t xml:space="preserve">بازدید از مراکز آموزشی به منظور بررسی </w:t>
      </w:r>
      <w:r w:rsidR="00114C04">
        <w:rPr>
          <w:rFonts w:cs="B Nazanin" w:hint="cs"/>
          <w:b/>
          <w:bCs/>
          <w:sz w:val="32"/>
          <w:szCs w:val="32"/>
          <w:rtl/>
          <w:lang w:bidi="fa-IR"/>
        </w:rPr>
        <w:t>مجموعه کتابخانه و آموزش فهرستنویسی</w:t>
      </w:r>
    </w:p>
    <w:p w:rsidR="00F75663" w:rsidRDefault="00D831B8" w:rsidP="00140A85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140A85">
        <w:rPr>
          <w:rFonts w:cs="B Nazanin" w:hint="cs"/>
          <w:b/>
          <w:bCs/>
          <w:sz w:val="32"/>
          <w:szCs w:val="32"/>
          <w:rtl/>
          <w:lang w:bidi="fa-IR"/>
        </w:rPr>
        <w:t>دانشکده بهداشت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:rsidR="002978EA" w:rsidRDefault="002978EA" w:rsidP="002978E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تسویه حساب دانشجویان مقاطع مختلف (کارشناسی، کارشناسی ارشد و دکترا)</w:t>
      </w:r>
    </w:p>
    <w:p w:rsidR="002978EA" w:rsidRDefault="002978EA" w:rsidP="002978EA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90081">
        <w:rPr>
          <w:rFonts w:cs="B Nazanin"/>
          <w:b/>
          <w:bCs/>
          <w:sz w:val="32"/>
          <w:szCs w:val="32"/>
          <w:lang w:bidi="fa-IR"/>
        </w:rPr>
        <w:sym w:font="Wingdings 2" w:char="F050"/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تسویه حساب اعضای بازنشسته هیات علمی و همکاران و نیروهای طرحی</w:t>
      </w:r>
    </w:p>
    <w:p w:rsidR="009C1FAF" w:rsidRDefault="009C1FAF" w:rsidP="009C1FAF">
      <w:pPr>
        <w:bidi/>
        <w:ind w:left="720" w:hanging="72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sectPr w:rsidR="009C1FAF" w:rsidSect="004965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pgBorders w:offsetFrom="page">
        <w:top w:val="stars3d" w:sz="6" w:space="24" w:color="auto"/>
        <w:left w:val="stars3d" w:sz="6" w:space="24" w:color="auto"/>
        <w:bottom w:val="stars3d" w:sz="6" w:space="24" w:color="auto"/>
        <w:right w:val="stars3d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68" w:rsidRDefault="00B85768" w:rsidP="00044726">
      <w:pPr>
        <w:spacing w:after="0" w:line="240" w:lineRule="auto"/>
      </w:pPr>
      <w:r>
        <w:separator/>
      </w:r>
    </w:p>
  </w:endnote>
  <w:endnote w:type="continuationSeparator" w:id="0">
    <w:p w:rsidR="00B85768" w:rsidRDefault="00B85768" w:rsidP="0004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26" w:rsidRDefault="0004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688035"/>
      <w:docPartObj>
        <w:docPartGallery w:val="Page Numbers (Bottom of Page)"/>
        <w:docPartUnique/>
      </w:docPartObj>
    </w:sdtPr>
    <w:sdtEndPr/>
    <w:sdtContent>
      <w:p w:rsidR="00044726" w:rsidRDefault="0004472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44726" w:rsidRDefault="0004472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E189A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044726" w:rsidRDefault="0004472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E189A">
                          <w:rPr>
                            <w:noProof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7A0800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26" w:rsidRDefault="0004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68" w:rsidRDefault="00B85768" w:rsidP="00044726">
      <w:pPr>
        <w:spacing w:after="0" w:line="240" w:lineRule="auto"/>
      </w:pPr>
      <w:r>
        <w:separator/>
      </w:r>
    </w:p>
  </w:footnote>
  <w:footnote w:type="continuationSeparator" w:id="0">
    <w:p w:rsidR="00B85768" w:rsidRDefault="00B85768" w:rsidP="0004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26" w:rsidRDefault="00044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26" w:rsidRDefault="00044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26" w:rsidRDefault="000447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0"/>
    <w:rsid w:val="000072F7"/>
    <w:rsid w:val="0001107D"/>
    <w:rsid w:val="00044726"/>
    <w:rsid w:val="000833ED"/>
    <w:rsid w:val="000A13C5"/>
    <w:rsid w:val="000B5426"/>
    <w:rsid w:val="000B7704"/>
    <w:rsid w:val="000E0F75"/>
    <w:rsid w:val="00114C04"/>
    <w:rsid w:val="001171C9"/>
    <w:rsid w:val="00140A85"/>
    <w:rsid w:val="00177D3F"/>
    <w:rsid w:val="001B1C65"/>
    <w:rsid w:val="001B7E36"/>
    <w:rsid w:val="001F1EF1"/>
    <w:rsid w:val="002142A9"/>
    <w:rsid w:val="0021625A"/>
    <w:rsid w:val="00235CA8"/>
    <w:rsid w:val="0024157D"/>
    <w:rsid w:val="002478FB"/>
    <w:rsid w:val="00254D98"/>
    <w:rsid w:val="002978EA"/>
    <w:rsid w:val="002B1263"/>
    <w:rsid w:val="002B652C"/>
    <w:rsid w:val="002D0953"/>
    <w:rsid w:val="002D3FFF"/>
    <w:rsid w:val="003430E0"/>
    <w:rsid w:val="0036407F"/>
    <w:rsid w:val="00370056"/>
    <w:rsid w:val="003A05FA"/>
    <w:rsid w:val="003A3A78"/>
    <w:rsid w:val="003B4E5C"/>
    <w:rsid w:val="003C0DD0"/>
    <w:rsid w:val="003C5071"/>
    <w:rsid w:val="003C5F3A"/>
    <w:rsid w:val="003D58BF"/>
    <w:rsid w:val="003D6373"/>
    <w:rsid w:val="00420066"/>
    <w:rsid w:val="004326B0"/>
    <w:rsid w:val="00434E12"/>
    <w:rsid w:val="00444D3E"/>
    <w:rsid w:val="00463FFD"/>
    <w:rsid w:val="00487705"/>
    <w:rsid w:val="00496550"/>
    <w:rsid w:val="004A084D"/>
    <w:rsid w:val="004C238C"/>
    <w:rsid w:val="004F7DE6"/>
    <w:rsid w:val="00512FB3"/>
    <w:rsid w:val="00555157"/>
    <w:rsid w:val="00581A27"/>
    <w:rsid w:val="00584404"/>
    <w:rsid w:val="005D69A6"/>
    <w:rsid w:val="005E62D0"/>
    <w:rsid w:val="005F04FC"/>
    <w:rsid w:val="005F4738"/>
    <w:rsid w:val="00614D16"/>
    <w:rsid w:val="00625323"/>
    <w:rsid w:val="006558DB"/>
    <w:rsid w:val="00655E7A"/>
    <w:rsid w:val="00665C73"/>
    <w:rsid w:val="00687029"/>
    <w:rsid w:val="006874F3"/>
    <w:rsid w:val="006C0826"/>
    <w:rsid w:val="006E5210"/>
    <w:rsid w:val="006F5A67"/>
    <w:rsid w:val="0070061B"/>
    <w:rsid w:val="0072297A"/>
    <w:rsid w:val="007504BD"/>
    <w:rsid w:val="00753925"/>
    <w:rsid w:val="0076703F"/>
    <w:rsid w:val="00780896"/>
    <w:rsid w:val="00780E2A"/>
    <w:rsid w:val="0078125C"/>
    <w:rsid w:val="00790081"/>
    <w:rsid w:val="00791BF1"/>
    <w:rsid w:val="007C3DD6"/>
    <w:rsid w:val="007F7757"/>
    <w:rsid w:val="00801633"/>
    <w:rsid w:val="00804B85"/>
    <w:rsid w:val="00826873"/>
    <w:rsid w:val="008468DE"/>
    <w:rsid w:val="00857971"/>
    <w:rsid w:val="008B1692"/>
    <w:rsid w:val="008C483A"/>
    <w:rsid w:val="008C6D7B"/>
    <w:rsid w:val="008D7F77"/>
    <w:rsid w:val="008E0338"/>
    <w:rsid w:val="0090314B"/>
    <w:rsid w:val="009100B9"/>
    <w:rsid w:val="00953665"/>
    <w:rsid w:val="00953F70"/>
    <w:rsid w:val="00956940"/>
    <w:rsid w:val="00973705"/>
    <w:rsid w:val="009802BE"/>
    <w:rsid w:val="009B795D"/>
    <w:rsid w:val="009C1FAF"/>
    <w:rsid w:val="009D7412"/>
    <w:rsid w:val="009E0FF1"/>
    <w:rsid w:val="00A16BDD"/>
    <w:rsid w:val="00A21609"/>
    <w:rsid w:val="00A44195"/>
    <w:rsid w:val="00AA66F4"/>
    <w:rsid w:val="00AB4B86"/>
    <w:rsid w:val="00B01433"/>
    <w:rsid w:val="00B1652C"/>
    <w:rsid w:val="00B20083"/>
    <w:rsid w:val="00B57F2E"/>
    <w:rsid w:val="00B832C1"/>
    <w:rsid w:val="00B840D5"/>
    <w:rsid w:val="00B85768"/>
    <w:rsid w:val="00B92897"/>
    <w:rsid w:val="00BB66EE"/>
    <w:rsid w:val="00BD4A1B"/>
    <w:rsid w:val="00BF4BD8"/>
    <w:rsid w:val="00C31150"/>
    <w:rsid w:val="00C42C25"/>
    <w:rsid w:val="00C436FA"/>
    <w:rsid w:val="00C47B52"/>
    <w:rsid w:val="00C926B4"/>
    <w:rsid w:val="00CA3408"/>
    <w:rsid w:val="00CA511F"/>
    <w:rsid w:val="00CD1A42"/>
    <w:rsid w:val="00CE0776"/>
    <w:rsid w:val="00CE3B54"/>
    <w:rsid w:val="00D0041F"/>
    <w:rsid w:val="00D0088D"/>
    <w:rsid w:val="00D26B40"/>
    <w:rsid w:val="00D3023A"/>
    <w:rsid w:val="00D374B0"/>
    <w:rsid w:val="00D50CA9"/>
    <w:rsid w:val="00D638E4"/>
    <w:rsid w:val="00D817AE"/>
    <w:rsid w:val="00D831B8"/>
    <w:rsid w:val="00DB4A9E"/>
    <w:rsid w:val="00DF1D8B"/>
    <w:rsid w:val="00DF356E"/>
    <w:rsid w:val="00E03E96"/>
    <w:rsid w:val="00E12F8D"/>
    <w:rsid w:val="00E378D0"/>
    <w:rsid w:val="00E521B9"/>
    <w:rsid w:val="00E532D3"/>
    <w:rsid w:val="00E82F9E"/>
    <w:rsid w:val="00E875C7"/>
    <w:rsid w:val="00E94CED"/>
    <w:rsid w:val="00EC0C6E"/>
    <w:rsid w:val="00ED0F4A"/>
    <w:rsid w:val="00EE189A"/>
    <w:rsid w:val="00EE1DA3"/>
    <w:rsid w:val="00EF0351"/>
    <w:rsid w:val="00F67D94"/>
    <w:rsid w:val="00F75663"/>
    <w:rsid w:val="00F77B4E"/>
    <w:rsid w:val="00FA44F4"/>
    <w:rsid w:val="00FA6CDC"/>
    <w:rsid w:val="00FB0586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FF79"/>
  <w15:docId w15:val="{A519C595-EDCB-41CE-A480-EA038B0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1F1EF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9802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26"/>
  </w:style>
  <w:style w:type="paragraph" w:styleId="Footer">
    <w:name w:val="footer"/>
    <w:basedOn w:val="Normal"/>
    <w:link w:val="FooterChar"/>
    <w:uiPriority w:val="99"/>
    <w:unhideWhenUsed/>
    <w:rsid w:val="0004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726"/>
  </w:style>
  <w:style w:type="character" w:styleId="Hyperlink">
    <w:name w:val="Hyperlink"/>
    <w:basedOn w:val="DefaultParagraphFont"/>
    <w:uiPriority w:val="99"/>
    <w:unhideWhenUsed/>
    <w:rsid w:val="004200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0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medical.gums.ac.ir/uploads/32/2025/Sep/07/list%20of%20books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edical.gums.ac.ir/uploads/32/2025/Sep/07/Popular%20Book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6EB4-CCCA-4DC1-ADE0-104FAA22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moslemi</dc:creator>
  <cp:lastModifiedBy>Norozmehr</cp:lastModifiedBy>
  <cp:revision>67</cp:revision>
  <cp:lastPrinted>2025-09-08T05:23:00Z</cp:lastPrinted>
  <dcterms:created xsi:type="dcterms:W3CDTF">2021-12-25T09:42:00Z</dcterms:created>
  <dcterms:modified xsi:type="dcterms:W3CDTF">2025-09-20T07:46:00Z</dcterms:modified>
</cp:coreProperties>
</file>